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4CB" w:rsidRDefault="00BF34CB" w:rsidP="00552CF9">
      <w:pPr>
        <w:shd w:val="clear" w:color="auto" w:fill="FFFFFF"/>
        <w:spacing w:after="120" w:line="240" w:lineRule="atLeast"/>
        <w:ind w:left="708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-567690</wp:posOffset>
            </wp:positionH>
            <wp:positionV relativeFrom="paragraph">
              <wp:posOffset>-457835</wp:posOffset>
            </wp:positionV>
            <wp:extent cx="1623060" cy="1282065"/>
            <wp:effectExtent l="19050" t="0" r="0" b="0"/>
            <wp:wrapTopAndBottom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3060" cy="1282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F34CB" w:rsidRDefault="00BF34CB" w:rsidP="00552CF9">
      <w:pPr>
        <w:shd w:val="clear" w:color="auto" w:fill="FFFFFF"/>
        <w:spacing w:after="120" w:line="240" w:lineRule="atLeast"/>
        <w:ind w:left="708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BF34CB" w:rsidRPr="00BF34CB" w:rsidRDefault="00BF34CB" w:rsidP="00BF34CB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C1396" w:rsidRPr="00BF34CB" w:rsidRDefault="00BF34CB" w:rsidP="00BF34CB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i/>
          <w:color w:val="002060"/>
          <w:sz w:val="24"/>
          <w:szCs w:val="24"/>
          <w:lang w:eastAsia="ru-RU"/>
        </w:rPr>
      </w:pPr>
      <w:r w:rsidRPr="00BF34CB">
        <w:rPr>
          <w:rFonts w:ascii="Times New Roman" w:eastAsia="Times New Roman" w:hAnsi="Times New Roman" w:cs="Times New Roman"/>
          <w:b/>
          <w:i/>
          <w:color w:val="002060"/>
          <w:sz w:val="24"/>
          <w:szCs w:val="24"/>
          <w:lang w:eastAsia="ru-RU"/>
        </w:rPr>
        <w:t xml:space="preserve"> </w:t>
      </w:r>
      <w:r w:rsidR="004C1396" w:rsidRPr="00BF34CB">
        <w:rPr>
          <w:rFonts w:ascii="Times New Roman" w:eastAsia="Times New Roman" w:hAnsi="Times New Roman" w:cs="Times New Roman"/>
          <w:b/>
          <w:i/>
          <w:color w:val="002060"/>
          <w:sz w:val="24"/>
          <w:szCs w:val="24"/>
          <w:lang w:eastAsia="ru-RU"/>
        </w:rPr>
        <w:t>«Помощь в адаптации малышей»</w:t>
      </w:r>
    </w:p>
    <w:p w:rsidR="00AC5276" w:rsidRPr="00BF34CB" w:rsidRDefault="00AC5276" w:rsidP="00BF34C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F34CB">
        <w:rPr>
          <w:rFonts w:ascii="Times New Roman" w:hAnsi="Times New Roman"/>
          <w:sz w:val="24"/>
          <w:szCs w:val="24"/>
        </w:rPr>
        <w:t>В новом учебном году детский сад «Теремок» вновь начал прием малышей, возраст которых от года до трех лет. Нашу группу «Карапузики» посещают 1</w:t>
      </w:r>
      <w:r w:rsidR="00211235" w:rsidRPr="00BF34CB">
        <w:rPr>
          <w:rFonts w:ascii="Times New Roman" w:hAnsi="Times New Roman"/>
          <w:sz w:val="24"/>
          <w:szCs w:val="24"/>
        </w:rPr>
        <w:t>7</w:t>
      </w:r>
      <w:r w:rsidRPr="00BF34CB">
        <w:rPr>
          <w:rFonts w:ascii="Times New Roman" w:hAnsi="Times New Roman"/>
          <w:sz w:val="24"/>
          <w:szCs w:val="24"/>
        </w:rPr>
        <w:t xml:space="preserve"> детей, из них 8 мальчиков и 9 девочек.</w:t>
      </w:r>
    </w:p>
    <w:p w:rsidR="004C1396" w:rsidRPr="00BF34CB" w:rsidRDefault="00AC5276" w:rsidP="00BF34C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34CB">
        <w:rPr>
          <w:rFonts w:ascii="Times New Roman" w:hAnsi="Times New Roman" w:cs="Times New Roman"/>
          <w:color w:val="000000" w:themeColor="text1"/>
          <w:sz w:val="24"/>
          <w:szCs w:val="24"/>
        </w:rPr>
        <w:t>Ранний возраст – период быстрого формирования всех свойственных человеку психофизиологических процессов.</w:t>
      </w:r>
    </w:p>
    <w:p w:rsidR="00BF34CB" w:rsidRPr="00BF34CB" w:rsidRDefault="00AC5276" w:rsidP="00BF34CB">
      <w:pPr>
        <w:spacing w:after="0" w:line="240" w:lineRule="auto"/>
        <w:ind w:firstLine="6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34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Когда маленький ребенок впервые поступает в дошкольное учреждение, в его жизни происходит множество изменений: режим дня, отсутствие родителей рядом, новые требования к поведению, постоянный контакт со сверстниками, с незнакомыми взрослыми, новое помещение, другой стиль общения. </w:t>
      </w:r>
    </w:p>
    <w:p w:rsidR="00BF34CB" w:rsidRPr="00BF34CB" w:rsidRDefault="00BF34CB" w:rsidP="00BF34CB">
      <w:pPr>
        <w:spacing w:after="0" w:line="240" w:lineRule="auto"/>
        <w:ind w:firstLine="62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34CB" w:rsidRPr="00BF34CB" w:rsidRDefault="0045084C" w:rsidP="00BF34CB">
      <w:pPr>
        <w:spacing w:after="0" w:line="240" w:lineRule="auto"/>
        <w:ind w:firstLine="62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34CB">
        <w:rPr>
          <w:noProof/>
          <w:sz w:val="24"/>
          <w:szCs w:val="24"/>
          <w:lang w:eastAsia="ru-RU"/>
        </w:rPr>
        <w:drawing>
          <wp:inline distT="0" distB="0" distL="0" distR="0">
            <wp:extent cx="2477192" cy="1579245"/>
            <wp:effectExtent l="0" t="0" r="0" b="0"/>
            <wp:docPr id="6" name="Pictur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5" cstate="print"/>
                    <a:stretch/>
                  </pic:blipFill>
                  <pic:spPr>
                    <a:xfrm>
                      <a:off x="0" y="0"/>
                      <a:ext cx="2486646" cy="1585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34CB" w:rsidRPr="00BF34CB" w:rsidRDefault="00BF34CB" w:rsidP="00BF34CB">
      <w:pPr>
        <w:spacing w:after="0" w:line="240" w:lineRule="auto"/>
        <w:ind w:firstLine="62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34CB" w:rsidRPr="00BF34CB" w:rsidRDefault="00BF34CB" w:rsidP="00BF34CB">
      <w:pPr>
        <w:spacing w:after="0" w:line="240" w:lineRule="auto"/>
        <w:ind w:firstLine="6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34CB">
        <w:rPr>
          <w:rFonts w:ascii="Times New Roman" w:hAnsi="Times New Roman" w:cs="Times New Roman"/>
          <w:noProof/>
          <w:color w:val="111111"/>
          <w:sz w:val="24"/>
          <w:szCs w:val="24"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82.95pt;margin-top:-682.65pt;width:414.6pt;height:61.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gRLkgMAAAIIAAAOAAAAZHJzL2Uyb0RvYy54bWysVctu3DYU3QfIPxDc13prRgPLge2pigBJ&#10;G8AtsuZI1IgtRaokxxpn1Xbb7vojRTdNW8TfIP9RLyl5Mo4VIAgKAQJf93HOfZ0+27ccXVOlmRQ5&#10;Dk58jKgoZcXENsfffVt8scRIGyIqwqWgOb6hGj87e/rktO9WNJSN5BVVCJQIveq7HDfGdCvP02VD&#10;W6JPZEcFXNZStcTAVm29SpEetLfcC30/9Xqpqk7JkmoNp+vxEp85/XVNS/NNXWtqEM8x+GbcX7n/&#10;xv69s1Oy2irSNayc3CCf4UVLmACjB1VrYgjaKfZIVctKJbWszUkpW0/WNSupwwBoAv8DNFcN6ajD&#10;AuTo7kCT/v/Ull9fv1KIVTkOI4wEaSFGw+/D7d1Pw9vhr+F2eHf3y/DH8O/db7D6dfgb3f08/Dm8&#10;hcPb4R8EMkBg3+kV6LnqXilLge5eyPIHjYS8bIjY0nOlZN9QUoHbgX3vPRCwGw2iaNO/lBWYJzsj&#10;HZf7WrVWIbCE9i5kN4eQ0b1BJRzGy3QRLhKMSrgLQviC0QZZ3Yt3SpuvqGyRXQBzUrE3UhjCryAU&#10;nDtT5PqFNi5+1UQCqb7HqG45ZMM14SgIE99li0dW02NY3aueIl8VjHOkpHnNTOOCZ/11l/pev0ad&#10;BCLGY622m0uuEFjIcVFEUZY5giCP9Cg2vl4sfbBuTx5IxMlFkc5LpItZiWW2TuNw1kYMAjM2imKd&#10;+etZiTD9iMRFFJzPSgRQsrM20jRyqQScPkSeAO2zEkUB5zaZPpSYB14UyTIuHIV810KijZxnFrVV&#10;A1HlXUPG08QBG5VPhM8YSuIgfByToojP04tZz7J5LFGUpkVxJOEgTfnCmUBQRJDbywxcBWeRLgmn&#10;ULAH+Iq4xLMguEC9rQMgYXRNcna4dE2VHvKNlCUVJnnEiQU/cQJUQfscSRnzYyLFtmerydGij40o&#10;uROVI9SW/JfT2hDGxzWA48K6Sl13nmDKnaHqqql6VDFbpOEyymByVAxadbT0Uz9bYET4FmZMaRSe&#10;rbFPhGeDMANvJgvuH4LLB90O8MFbtzsC4jqbbWZjUzT7zd711sRG1za6jaxuoNVBi7Dxs4Nz7Ehv&#10;MOphCOVY/7gjimLEnwvoElkQx3ZquU2cLELYqOObzfENESU0txwboMotL8046XadYtsGLAUu2EKe&#10;Q4utmbHBfO/VtIFB42BNQ9FOsuO9e/V+dJ/9BwAA//8DAFBLAwQUAAYACAAAACEA6bN5xN4AAAAK&#10;AQAADwAAAGRycy9kb3ducmV2LnhtbEyPwU7DMBBE70j8g7VI3KhNoxYS4lQIhMqVQqsenXiJI+J1&#10;ZDtN+HvcE73NalYzb8rNbHt2Qh86RxLuFwIYUuN0R62Er8+3u0dgISrSqneEEn4xwKa6vipVod1E&#10;H3jaxZalEAqFkmBiHArOQ2PQqrBwA1Lyvp23KqbTt1x7NaVw2/OlEGtuVUepwagBXww2P7vRSpi2&#10;+WF8r8nFremG49Lvs+x1L+Xtzfz8BCziHP+f4Yyf0KFKTLUbSQfWS8iESOhRwipNOvti/ZABq5PK&#10;VznwquSXE6o/AAAA//8DAFBLAQItABQABgAIAAAAIQC2gziS/gAAAOEBAAATAAAAAAAAAAAAAAAA&#10;AAAAAABbQ29udGVudF9UeXBlc10ueG1sUEsBAi0AFAAGAAgAAAAhADj9If/WAAAAlAEAAAsAAAAA&#10;AAAAAAAAAAAALwEAAF9yZWxzLy5yZWxzUEsBAi0AFAAGAAgAAAAhANuyBEuSAwAAAggAAA4AAAAA&#10;AAAAAAAAAAAALgIAAGRycy9lMm9Eb2MueG1sUEsBAi0AFAAGAAgAAAAhAOmzecTeAAAACgEAAA8A&#10;AAAAAAAAAAAAAAAA7AUAAGRycy9kb3ducmV2LnhtbFBLBQYAAAAABAAEAPMAAAD3BgAAAAA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26">
              <w:txbxContent>
                <w:p w:rsidR="001E126E" w:rsidRPr="00BF34CB" w:rsidRDefault="001E126E" w:rsidP="001E126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56"/>
                      <w:szCs w:val="56"/>
                    </w:rPr>
                  </w:pPr>
                  <w:r w:rsidRPr="00BF34CB">
                    <w:rPr>
                      <w:rFonts w:ascii="Times New Roman" w:hAnsi="Times New Roman" w:cs="Times New Roman"/>
                      <w:b/>
                      <w:i/>
                      <w:sz w:val="56"/>
                      <w:szCs w:val="56"/>
                    </w:rPr>
                    <w:t>Один день из жизни группы</w:t>
                  </w:r>
                </w:p>
              </w:txbxContent>
            </v:textbox>
          </v:shape>
        </w:pict>
      </w:r>
      <w:r w:rsidR="00AC5276" w:rsidRPr="00BF34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Все эти изменения обрушиваются на ребенка одновременно, создавая для него стрессовую ситуацию, которая без специальной организации может привести </w:t>
      </w:r>
      <w:proofErr w:type="gramStart"/>
      <w:r w:rsidR="00AC5276" w:rsidRPr="00BF34CB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proofErr w:type="gramEnd"/>
      <w:r w:rsidR="00AC5276" w:rsidRPr="00BF34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невротическим </w:t>
      </w:r>
    </w:p>
    <w:p w:rsidR="00BF34CB" w:rsidRPr="00BF34CB" w:rsidRDefault="00BF34CB" w:rsidP="00BF34CB">
      <w:pPr>
        <w:spacing w:after="0" w:line="240" w:lineRule="auto"/>
        <w:ind w:firstLine="6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C1396" w:rsidRPr="00BF34CB" w:rsidRDefault="00AC5276" w:rsidP="00BF34CB">
      <w:pPr>
        <w:spacing w:after="0" w:line="240" w:lineRule="auto"/>
        <w:ind w:firstLine="6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34CB">
        <w:rPr>
          <w:rFonts w:ascii="Times New Roman" w:hAnsi="Times New Roman" w:cs="Times New Roman"/>
          <w:color w:val="000000" w:themeColor="text1"/>
          <w:sz w:val="24"/>
          <w:szCs w:val="24"/>
        </w:rPr>
        <w:t>реакциям, таким, как отказ от еды, страхи, капризы, частые болезни и т.д.</w:t>
      </w:r>
    </w:p>
    <w:p w:rsidR="00BF34CB" w:rsidRDefault="00BF34CB" w:rsidP="004C1396">
      <w:pPr>
        <w:spacing w:after="0" w:line="240" w:lineRule="auto"/>
        <w:ind w:firstLine="6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34CB">
        <w:rPr>
          <w:rFonts w:ascii="Times New Roman" w:hAnsi="Times New Roman" w:cs="Times New Roman"/>
          <w:noProof/>
          <w:color w:val="111111"/>
          <w:sz w:val="24"/>
          <w:szCs w:val="24"/>
          <w:lang w:eastAsia="ru-RU"/>
        </w:rPr>
        <w:pict>
          <v:shape id="_x0000_s1027" type="#_x0000_t98" style="position:absolute;left:0;text-align:left;margin-left:90.4pt;margin-top:-703.7pt;width:398.05pt;height:67.6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gRLkgMAAAIIAAAOAAAAZHJzL2Uyb0RvYy54bWysVctu3DYU3QfIPxDc13prRgPLge2pigBJ&#10;G8AtsuZI1IgtRaokxxpn1Xbb7vojRTdNW8TfIP9RLyl5Mo4VIAgKAQJf93HOfZ0+27ccXVOlmRQ5&#10;Dk58jKgoZcXENsfffVt8scRIGyIqwqWgOb6hGj87e/rktO9WNJSN5BVVCJQIveq7HDfGdCvP02VD&#10;W6JPZEcFXNZStcTAVm29SpEetLfcC30/9Xqpqk7JkmoNp+vxEp85/XVNS/NNXWtqEM8x+GbcX7n/&#10;xv69s1Oy2irSNayc3CCf4UVLmACjB1VrYgjaKfZIVctKJbWszUkpW0/WNSupwwBoAv8DNFcN6ajD&#10;AuTo7kCT/v/Ull9fv1KIVTkOI4wEaSFGw+/D7d1Pw9vhr+F2eHf3y/DH8O/db7D6dfgb3f08/Dm8&#10;hcPb4R8EMkBg3+kV6LnqXilLge5eyPIHjYS8bIjY0nOlZN9QUoHbgX3vPRCwGw2iaNO/lBWYJzsj&#10;HZf7WrVWIbCE9i5kN4eQ0b1BJRzGy3QRLhKMSrgLQviC0QZZ3Yt3SpuvqGyRXQBzUrE3UhjCryAU&#10;nDtT5PqFNi5+1UQCqb7HqG45ZMM14SgIE99li0dW02NY3aueIl8VjHOkpHnNTOOCZ/11l/pev0ad&#10;BCLGY622m0uuEFjIcVFEUZY5giCP9Cg2vl4sfbBuTx5IxMlFkc5LpItZiWW2TuNw1kYMAjM2imKd&#10;+etZiTD9iMRFFJzPSgRQsrM20jRyqQScPkSeAO2zEkUB5zaZPpSYB14UyTIuHIV810KijZxnFrVV&#10;A1HlXUPG08QBG5VPhM8YSuIgfByToojP04tZz7J5LFGUpkVxJOEgTfnCmUBQRJDbywxcBWeRLgmn&#10;ULAH+Iq4xLMguEC9rQMgYXRNcna4dE2VHvKNlCUVJnnEiQU/cQJUQfscSRnzYyLFtmerydGij40o&#10;uROVI9SW/JfT2hDGxzWA48K6Sl13nmDKnaHqqql6VDFbpOEyymByVAxadbT0Uz9bYET4FmZMaRSe&#10;rbFPhGeDMANvJgvuH4LLB90O8MFbtzsC4jqbbWZjUzT7zd711sRG1za6jaxuoNVBi7Dxs4Nz7Ehv&#10;MOphCOVY/7gjimLEnwvoElkQx3ZquU2cLELYqOObzfENESU0txwboMotL8046XadYtsGLAUu2EKe&#10;Q4utmbHBfO/VtIFB42BNQ9FOsuO9e/V+dJ/9BwAA//8DAFBLAwQUAAYACAAAACEA6bN5xN4AAAAK&#10;AQAADwAAAGRycy9kb3ducmV2LnhtbEyPwU7DMBBE70j8g7VI3KhNoxYS4lQIhMqVQqsenXiJI+J1&#10;ZDtN+HvcE73NalYzb8rNbHt2Qh86RxLuFwIYUuN0R62Er8+3u0dgISrSqneEEn4xwKa6vipVod1E&#10;H3jaxZalEAqFkmBiHArOQ2PQqrBwA1Lyvp23KqbTt1x7NaVw2/OlEGtuVUepwagBXww2P7vRSpi2&#10;+WF8r8nFremG49Lvs+x1L+Xtzfz8BCziHP+f4Yyf0KFKTLUbSQfWS8iESOhRwipNOvti/ZABq5PK&#10;VznwquSXE6o/AAAA//8DAFBLAQItABQABgAIAAAAIQC2gziS/gAAAOEBAAATAAAAAAAAAAAAAAAA&#10;AAAAAABbQ29udGVudF9UeXBlc10ueG1sUEsBAi0AFAAGAAgAAAAhADj9If/WAAAAlAEAAAsAAAAA&#10;AAAAAAAAAAAALwEAAF9yZWxzLy5yZWxzUEsBAi0AFAAGAAgAAAAhANuyBEuSAwAAAggAAA4AAAAA&#10;AAAAAAAAAAAALgIAAGRycy9lMm9Eb2MueG1sUEsBAi0AFAAGAAgAAAAhAOmzecTeAAAACgEAAA8A&#10;AAAAAAAAAAAAAAAA7AUAAGRycy9kb3ducmV2LnhtbFBLBQYAAAAABAAEAPMAAAD3BgAAAAA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27">
              <w:txbxContent>
                <w:p w:rsidR="001E126E" w:rsidRPr="00BF34CB" w:rsidRDefault="001E126E" w:rsidP="001E126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56"/>
                      <w:szCs w:val="56"/>
                    </w:rPr>
                  </w:pPr>
                  <w:r w:rsidRPr="00BF34CB">
                    <w:rPr>
                      <w:rFonts w:ascii="Times New Roman" w:hAnsi="Times New Roman" w:cs="Times New Roman"/>
                      <w:b/>
                      <w:i/>
                      <w:sz w:val="56"/>
                      <w:szCs w:val="56"/>
                    </w:rPr>
                    <w:t>Один день из жизни группы</w:t>
                  </w:r>
                </w:p>
              </w:txbxContent>
            </v:textbox>
          </v:shape>
        </w:pict>
      </w:r>
      <w:r w:rsidR="00552CF9" w:rsidRPr="00BF34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своей работе мы используем анкетирование, папки-передвижки, наглядные формы педагогической пропаганды (стенды), консультации </w:t>
      </w:r>
      <w:proofErr w:type="gramStart"/>
      <w:r w:rsidR="00552CF9" w:rsidRPr="00BF34CB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proofErr w:type="gramEnd"/>
      <w:r w:rsidR="00552CF9" w:rsidRPr="00BF34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F34CB" w:rsidRDefault="00BF34CB" w:rsidP="004C1396">
      <w:pPr>
        <w:spacing w:after="0" w:line="240" w:lineRule="auto"/>
        <w:ind w:firstLine="6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34CB" w:rsidRDefault="00BF34CB" w:rsidP="004C1396">
      <w:pPr>
        <w:spacing w:after="0" w:line="240" w:lineRule="auto"/>
        <w:ind w:firstLine="6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34CB" w:rsidRDefault="00BF34CB" w:rsidP="004C1396">
      <w:pPr>
        <w:spacing w:after="0" w:line="240" w:lineRule="auto"/>
        <w:ind w:firstLine="6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34CB" w:rsidRDefault="00BF34CB" w:rsidP="004C1396">
      <w:pPr>
        <w:spacing w:after="0" w:line="240" w:lineRule="auto"/>
        <w:ind w:firstLine="6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34CB" w:rsidRDefault="00BF34CB" w:rsidP="004C1396">
      <w:pPr>
        <w:spacing w:after="0" w:line="240" w:lineRule="auto"/>
        <w:ind w:firstLine="6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2CF9" w:rsidRPr="00BF34CB" w:rsidRDefault="00552CF9" w:rsidP="004C1396">
      <w:pPr>
        <w:spacing w:after="0" w:line="240" w:lineRule="auto"/>
        <w:ind w:firstLine="6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34CB">
        <w:rPr>
          <w:rFonts w:ascii="Times New Roman" w:hAnsi="Times New Roman" w:cs="Times New Roman"/>
          <w:color w:val="000000" w:themeColor="text1"/>
          <w:sz w:val="24"/>
          <w:szCs w:val="24"/>
        </w:rPr>
        <w:t>родителей, беседы с родителями, родительские собрания.</w:t>
      </w:r>
    </w:p>
    <w:p w:rsidR="00552CF9" w:rsidRPr="00BF34CB" w:rsidRDefault="00552CF9" w:rsidP="00552CF9">
      <w:pPr>
        <w:spacing w:after="0" w:line="240" w:lineRule="auto"/>
        <w:ind w:firstLine="6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34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Укрепление здоровья малыша, успешное его развитие и воспитание могут обеспечить только совместные усилия семьи и дошкольного учреждения. Поэтому контакт родителей с персоналом яслей - сада должен быть очень тесным. </w:t>
      </w:r>
    </w:p>
    <w:p w:rsidR="00552CF9" w:rsidRPr="00BF34CB" w:rsidRDefault="00552CF9" w:rsidP="00552CF9">
      <w:pPr>
        <w:spacing w:after="0" w:line="240" w:lineRule="auto"/>
        <w:ind w:firstLine="6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34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Мы считаем, что формирование благоприятной адаптации зависит в первую очередь от умения воспитателей создать атмосферу тепла, уюта и любви в группе. </w:t>
      </w:r>
    </w:p>
    <w:p w:rsidR="00BF34CB" w:rsidRPr="00BF34CB" w:rsidRDefault="00BF34CB" w:rsidP="00552CF9">
      <w:pPr>
        <w:spacing w:after="0" w:line="240" w:lineRule="auto"/>
        <w:ind w:firstLine="6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E126E" w:rsidRPr="00BF34CB" w:rsidRDefault="00552CF9" w:rsidP="00BF34CB">
      <w:pPr>
        <w:jc w:val="center"/>
        <w:rPr>
          <w:rFonts w:ascii="Times New Roman" w:hAnsi="Times New Roman" w:cs="Times New Roman"/>
          <w:sz w:val="24"/>
          <w:szCs w:val="24"/>
        </w:rPr>
      </w:pPr>
      <w:r w:rsidRPr="00BF34CB">
        <w:rPr>
          <w:noProof/>
          <w:sz w:val="24"/>
          <w:szCs w:val="24"/>
          <w:lang w:eastAsia="ru-RU"/>
        </w:rPr>
        <w:drawing>
          <wp:inline distT="0" distB="0" distL="0" distR="0">
            <wp:extent cx="2465705" cy="2108947"/>
            <wp:effectExtent l="0" t="0" r="0" b="0"/>
            <wp:docPr id="8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/>
                  </pic:nvPicPr>
                  <pic:blipFill rotWithShape="1">
                    <a:blip r:embed="rId6" cstate="print"/>
                    <a:srcRect t="19778"/>
                    <a:stretch/>
                  </pic:blipFill>
                  <pic:spPr bwMode="auto">
                    <a:xfrm>
                      <a:off x="0" y="0"/>
                      <a:ext cx="2478242" cy="21196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552CF9" w:rsidRPr="00BF34CB" w:rsidRDefault="00552CF9" w:rsidP="00552CF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F34CB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Иногда, не злоупотребляя, используем элементы телесной терапии: берем ребёнка на руки, обнимаем, поглаживаем, приглашаем пройти в группу. </w:t>
      </w:r>
    </w:p>
    <w:p w:rsidR="00BF34CB" w:rsidRPr="00BF34CB" w:rsidRDefault="00BF34CB" w:rsidP="00552CF9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</w:p>
    <w:p w:rsidR="00BF34CB" w:rsidRPr="00BF34CB" w:rsidRDefault="00BF34CB" w:rsidP="00552CF9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</w:p>
    <w:p w:rsidR="004C1396" w:rsidRPr="00BF34CB" w:rsidRDefault="00552CF9" w:rsidP="00BF34CB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F34C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Ласковое обращение с ребенком, периодическое пребывание малыша на руках взрослого дают ему чувство защищенности, помогают быстрее адаптироваться</w:t>
      </w:r>
      <w:r w:rsidRPr="00BF34C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34CB" w:rsidRDefault="00BF34CB" w:rsidP="004C139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34CB" w:rsidRDefault="00BF34CB" w:rsidP="004C139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34CB" w:rsidRDefault="00BF34CB" w:rsidP="004C139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34CB" w:rsidRDefault="00BF34CB" w:rsidP="004C139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34CB" w:rsidRDefault="00BF34CB" w:rsidP="004C139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34CB" w:rsidRDefault="00BF34CB" w:rsidP="004C139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-3762375</wp:posOffset>
            </wp:positionH>
            <wp:positionV relativeFrom="paragraph">
              <wp:posOffset>-9060180</wp:posOffset>
            </wp:positionV>
            <wp:extent cx="1641475" cy="1282065"/>
            <wp:effectExtent l="19050" t="0" r="0" b="0"/>
            <wp:wrapSquare wrapText="bothSides"/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1475" cy="1282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F34CB" w:rsidRDefault="00BF34CB" w:rsidP="004C139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34CB" w:rsidRDefault="00BF34CB" w:rsidP="004C139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34CB" w:rsidRDefault="00BF34CB" w:rsidP="004C139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lastRenderedPageBreak/>
        <w:pict>
          <v:shape id="_x0000_s1029" type="#_x0000_t98" style="position:absolute;left:0;text-align:left;margin-left:3.05pt;margin-top:-32.3pt;width:398.05pt;height:67.6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gRLkgMAAAIIAAAOAAAAZHJzL2Uyb0RvYy54bWysVctu3DYU3QfIPxDc13prRgPLge2pigBJ&#10;G8AtsuZI1IgtRaokxxpn1Xbb7vojRTdNW8TfIP9RLyl5Mo4VIAgKAQJf93HOfZ0+27ccXVOlmRQ5&#10;Dk58jKgoZcXENsfffVt8scRIGyIqwqWgOb6hGj87e/rktO9WNJSN5BVVCJQIveq7HDfGdCvP02VD&#10;W6JPZEcFXNZStcTAVm29SpEetLfcC30/9Xqpqk7JkmoNp+vxEp85/XVNS/NNXWtqEM8x+GbcX7n/&#10;xv69s1Oy2irSNayc3CCf4UVLmACjB1VrYgjaKfZIVctKJbWszUkpW0/WNSupwwBoAv8DNFcN6ajD&#10;AuTo7kCT/v/Ull9fv1KIVTkOI4wEaSFGw+/D7d1Pw9vhr+F2eHf3y/DH8O/db7D6dfgb3f08/Dm8&#10;hcPb4R8EMkBg3+kV6LnqXilLge5eyPIHjYS8bIjY0nOlZN9QUoHbgX3vPRCwGw2iaNO/lBWYJzsj&#10;HZf7WrVWIbCE9i5kN4eQ0b1BJRzGy3QRLhKMSrgLQviC0QZZ3Yt3SpuvqGyRXQBzUrE3UhjCryAU&#10;nDtT5PqFNi5+1UQCqb7HqG45ZMM14SgIE99li0dW02NY3aueIl8VjHOkpHnNTOOCZ/11l/pev0ad&#10;BCLGY622m0uuEFjIcVFEUZY5giCP9Cg2vl4sfbBuTx5IxMlFkc5LpItZiWW2TuNw1kYMAjM2imKd&#10;+etZiTD9iMRFFJzPSgRQsrM20jRyqQScPkSeAO2zEkUB5zaZPpSYB14UyTIuHIV810KijZxnFrVV&#10;A1HlXUPG08QBG5VPhM8YSuIgfByToojP04tZz7J5LFGUpkVxJOEgTfnCmUBQRJDbywxcBWeRLgmn&#10;ULAH+Iq4xLMguEC9rQMgYXRNcna4dE2VHvKNlCUVJnnEiQU/cQJUQfscSRnzYyLFtmerydGij40o&#10;uROVI9SW/JfT2hDGxzWA48K6Sl13nmDKnaHqqql6VDFbpOEyymByVAxadbT0Uz9bYET4FmZMaRSe&#10;rbFPhGeDMANvJgvuH4LLB90O8MFbtzsC4jqbbWZjUzT7zd711sRG1za6jaxuoNVBi7Dxs4Nz7Ehv&#10;MOphCOVY/7gjimLEnwvoElkQx3ZquU2cLELYqOObzfENESU0txwboMotL8046XadYtsGLAUu2EKe&#10;Q4utmbHBfO/VtIFB42BNQ9FOsuO9e/V+dJ/9BwAA//8DAFBLAwQUAAYACAAAACEA6bN5xN4AAAAK&#10;AQAADwAAAGRycy9kb3ducmV2LnhtbEyPwU7DMBBE70j8g7VI3KhNoxYS4lQIhMqVQqsenXiJI+J1&#10;ZDtN+HvcE73NalYzb8rNbHt2Qh86RxLuFwIYUuN0R62Er8+3u0dgISrSqneEEn4xwKa6vipVod1E&#10;H3jaxZalEAqFkmBiHArOQ2PQqrBwA1Lyvp23KqbTt1x7NaVw2/OlEGtuVUepwagBXww2P7vRSpi2&#10;+WF8r8nFremG49Lvs+x1L+Xtzfz8BCziHP+f4Yyf0KFKTLUbSQfWS8iESOhRwipNOvti/ZABq5PK&#10;VznwquSXE6o/AAAA//8DAFBLAQItABQABgAIAAAAIQC2gziS/gAAAOEBAAATAAAAAAAAAAAAAAAA&#10;AAAAAABbQ29udGVudF9UeXBlc10ueG1sUEsBAi0AFAAGAAgAAAAhADj9If/WAAAAlAEAAAsAAAAA&#10;AAAAAAAAAAAALwEAAF9yZWxzLy5yZWxzUEsBAi0AFAAGAAgAAAAhANuyBEuSAwAAAggAAA4AAAAA&#10;AAAAAAAAAAAALgIAAGRycy9lMm9Eb2MueG1sUEsBAi0AFAAGAAgAAAAhAOmzecTeAAAACgEAAA8A&#10;AAAAAAAAAAAAAAAA7AUAAGRycy9kb3ducmV2LnhtbFBLBQYAAAAABAAEAPMAAAD3BgAAAAA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29">
              <w:txbxContent>
                <w:p w:rsidR="00BF34CB" w:rsidRPr="00BF34CB" w:rsidRDefault="00BF34CB" w:rsidP="00BF34C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56"/>
                      <w:szCs w:val="56"/>
                    </w:rPr>
                  </w:pPr>
                  <w:r w:rsidRPr="00BF34CB">
                    <w:rPr>
                      <w:rFonts w:ascii="Times New Roman" w:hAnsi="Times New Roman" w:cs="Times New Roman"/>
                      <w:b/>
                      <w:i/>
                      <w:sz w:val="56"/>
                      <w:szCs w:val="56"/>
                    </w:rPr>
                    <w:t>Один день из жизни группы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-494030</wp:posOffset>
            </wp:positionH>
            <wp:positionV relativeFrom="paragraph">
              <wp:posOffset>-488950</wp:posOffset>
            </wp:positionV>
            <wp:extent cx="1641475" cy="1282065"/>
            <wp:effectExtent l="19050" t="0" r="0" b="0"/>
            <wp:wrapSquare wrapText="bothSides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1475" cy="1282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F34CB" w:rsidRDefault="00BF34CB" w:rsidP="004C139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34CB" w:rsidRDefault="00BF34CB" w:rsidP="004C139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34CB" w:rsidRDefault="00BF34CB" w:rsidP="004C139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34CB" w:rsidRDefault="00BF34CB" w:rsidP="004C139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34CB" w:rsidRDefault="00BF34CB" w:rsidP="004C139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34CB" w:rsidRDefault="00BF34CB" w:rsidP="004C139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96BA0" w:rsidRPr="00BF34CB" w:rsidRDefault="00396BA0" w:rsidP="004C139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34CB">
        <w:rPr>
          <w:rFonts w:ascii="Times New Roman" w:hAnsi="Times New Roman" w:cs="Times New Roman"/>
          <w:color w:val="000000" w:themeColor="text1"/>
          <w:sz w:val="24"/>
          <w:szCs w:val="24"/>
        </w:rPr>
        <w:t>Сгладить адаптационный период помогут игры,</w:t>
      </w:r>
      <w:r w:rsidR="004C1396" w:rsidRPr="00BF34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F34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направленные на эмоциональное воздействие ребенка </w:t>
      </w:r>
      <w:proofErr w:type="gramStart"/>
      <w:r w:rsidRPr="00BF34CB">
        <w:rPr>
          <w:rFonts w:ascii="Times New Roman" w:hAnsi="Times New Roman" w:cs="Times New Roman"/>
          <w:color w:val="000000" w:themeColor="text1"/>
          <w:sz w:val="24"/>
          <w:szCs w:val="24"/>
        </w:rPr>
        <w:t>со</w:t>
      </w:r>
      <w:proofErr w:type="gramEnd"/>
      <w:r w:rsidRPr="00BF34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взрослым.</w:t>
      </w:r>
    </w:p>
    <w:p w:rsidR="00552CF9" w:rsidRPr="00BF34CB" w:rsidRDefault="00396BA0" w:rsidP="00791613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F34CB">
        <w:rPr>
          <w:rFonts w:ascii="Times New Roman" w:hAnsi="Times New Roman" w:cs="Times New Roman"/>
          <w:color w:val="000000" w:themeColor="text1"/>
          <w:sz w:val="24"/>
          <w:szCs w:val="24"/>
        </w:rPr>
        <w:t>Для затормаживания отрицательных эмоций во время пребывания ребенка в детском саду мы используем следующее</w:t>
      </w:r>
      <w:r w:rsidRPr="00BF34CB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: пальчиковые игры</w:t>
      </w:r>
      <w:r w:rsidRPr="00BF34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BF34CB">
        <w:rPr>
          <w:rFonts w:ascii="Times New Roman" w:hAnsi="Times New Roman" w:cs="Times New Roman"/>
          <w:color w:val="000000" w:themeColor="text1"/>
          <w:sz w:val="24"/>
          <w:szCs w:val="24"/>
        </w:rPr>
        <w:t>игры</w:t>
      </w:r>
      <w:proofErr w:type="spellEnd"/>
      <w:proofErr w:type="gramEnd"/>
      <w:r w:rsidRPr="00BF34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(«Ладушки», «Нежно гладим мы зверят», «прятки», «карусель», «встали наши пальчики»</w:t>
      </w:r>
      <w:r w:rsidRPr="00BF34CB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, дидактические игры, игры с водой и песком, игры - драматизации (совместное проигрывание сказок, простые сюжетно - ролевые игры, совместные танцы и игра на музыкальных инструментах. Также для укрепления здоровья детей проводим утреннюю гимнастику и гимнастику после сна. Используем в работе, различные виды игр-гимнастик на развитие дыхания («подуй на снежинку», «помоги лягушонку взобраться на листик»).</w:t>
      </w:r>
    </w:p>
    <w:p w:rsidR="00BF34CB" w:rsidRPr="00BF34CB" w:rsidRDefault="00BF34CB" w:rsidP="00791613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F34CB" w:rsidRPr="00BF34CB" w:rsidRDefault="00BF34CB" w:rsidP="00791613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F34CB" w:rsidRPr="00BF34CB" w:rsidRDefault="00BF34CB" w:rsidP="00791613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F34CB" w:rsidRPr="00BF34CB" w:rsidRDefault="00BF34CB" w:rsidP="00791613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F34CB" w:rsidRPr="00BF34CB" w:rsidRDefault="00BF34CB" w:rsidP="00791613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F34CB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2437690" cy="1954306"/>
            <wp:effectExtent l="0" t="0" r="0" b="0"/>
            <wp:docPr id="3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Рисунок 11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9190"/>
                    <a:stretch/>
                  </pic:blipFill>
                  <pic:spPr bwMode="auto">
                    <a:xfrm>
                      <a:off x="0" y="0"/>
                      <a:ext cx="2470675" cy="19807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BF34CB" w:rsidRPr="00BF34CB" w:rsidRDefault="00BF34CB" w:rsidP="00791613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F34CB" w:rsidRPr="00BF34CB" w:rsidRDefault="00BF34CB" w:rsidP="00791613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F34CB" w:rsidRPr="00BF34CB" w:rsidRDefault="00BF34CB" w:rsidP="00791613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F34CB" w:rsidRPr="00BF34CB" w:rsidRDefault="00BF34CB" w:rsidP="00791613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F34CB" w:rsidRDefault="00BF34CB" w:rsidP="00791613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34CB" w:rsidRDefault="00BF34CB" w:rsidP="00791613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34CB" w:rsidRDefault="00BF34CB" w:rsidP="00791613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34CB" w:rsidRPr="00BF34CB" w:rsidRDefault="00BF34CB" w:rsidP="00791613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5084C" w:rsidRPr="00BF34CB" w:rsidRDefault="0045084C" w:rsidP="00BF34CB">
      <w:pPr>
        <w:spacing w:after="0" w:line="240" w:lineRule="auto"/>
        <w:ind w:left="57" w:right="57"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E126E" w:rsidRPr="00BF34CB" w:rsidRDefault="001E126E" w:rsidP="001E12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00DB" w:rsidRPr="00BF34CB" w:rsidRDefault="005200DB" w:rsidP="00BF34CB">
      <w:pPr>
        <w:spacing w:after="0" w:line="240" w:lineRule="auto"/>
        <w:ind w:right="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C1396" w:rsidRPr="00BF34CB" w:rsidRDefault="00396BA0" w:rsidP="005200DB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34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заключении хочется еще раз отметить, что длительность адаптационного периода зависит от индивидуальных особенностей каждого малыша. </w:t>
      </w:r>
    </w:p>
    <w:p w:rsidR="00396BA0" w:rsidRPr="00BF34CB" w:rsidRDefault="00396BA0" w:rsidP="004C139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34CB">
        <w:rPr>
          <w:rFonts w:ascii="Times New Roman" w:hAnsi="Times New Roman" w:cs="Times New Roman"/>
          <w:color w:val="000000" w:themeColor="text1"/>
          <w:sz w:val="24"/>
          <w:szCs w:val="24"/>
        </w:rPr>
        <w:t>На сегодняшний день тема адаптация детей раннего возраста к</w:t>
      </w:r>
      <w:r w:rsidR="004C1396" w:rsidRPr="00BF34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F34CB">
        <w:rPr>
          <w:rFonts w:ascii="Times New Roman" w:hAnsi="Times New Roman" w:cs="Times New Roman"/>
          <w:color w:val="000000" w:themeColor="text1"/>
          <w:sz w:val="24"/>
          <w:szCs w:val="24"/>
        </w:rPr>
        <w:t>условиям дошкольного образовательного учреждения весьма актуальна.</w:t>
      </w:r>
    </w:p>
    <w:p w:rsidR="00BF34CB" w:rsidRPr="00BF34CB" w:rsidRDefault="00BF34CB" w:rsidP="004C139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5084C" w:rsidRPr="00BF34CB" w:rsidRDefault="0045084C" w:rsidP="0045084C">
      <w:pPr>
        <w:autoSpaceDE w:val="0"/>
        <w:autoSpaceDN w:val="0"/>
        <w:adjustRightInd w:val="0"/>
        <w:spacing w:after="0" w:line="240" w:lineRule="auto"/>
        <w:ind w:firstLine="6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34CB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2110122" cy="1804898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Рисунок 12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19129"/>
                    <a:stretch/>
                  </pic:blipFill>
                  <pic:spPr bwMode="auto">
                    <a:xfrm>
                      <a:off x="0" y="0"/>
                      <a:ext cx="2130805" cy="182258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BF34CB" w:rsidRPr="00BF34CB" w:rsidRDefault="00BF34CB" w:rsidP="00396BA0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34CB" w:rsidRPr="00BF34CB" w:rsidRDefault="00BF34CB" w:rsidP="00396BA0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96BA0" w:rsidRPr="00BF34CB" w:rsidRDefault="00396BA0" w:rsidP="00396BA0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34CB">
        <w:rPr>
          <w:rFonts w:ascii="Times New Roman" w:hAnsi="Times New Roman" w:cs="Times New Roman"/>
          <w:color w:val="000000" w:themeColor="text1"/>
          <w:sz w:val="24"/>
          <w:szCs w:val="24"/>
        </w:rPr>
        <w:t>Воспитатель должен уметь наблюдать и анализировать уровень развития детей и учитывать его при организации педагогических воздействий, должен уметь управлять поведением детей в сложный для них период привыкания к условиям детского учреждения.</w:t>
      </w:r>
    </w:p>
    <w:p w:rsidR="0045084C" w:rsidRPr="00BF34CB" w:rsidRDefault="00396BA0" w:rsidP="005200DB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34CB">
        <w:rPr>
          <w:rFonts w:ascii="Times New Roman" w:hAnsi="Times New Roman" w:cs="Times New Roman"/>
          <w:color w:val="000000" w:themeColor="text1"/>
          <w:sz w:val="24"/>
          <w:szCs w:val="24"/>
        </w:rPr>
        <w:t>Чтобы период привыкания к детскому саду прошел быстрее и спокойнее, нужно в комплексе использовать различные адаптационные методики приемы. Прежде всего, необходимо создание естественной стимулирующей среды, в которой ребенок чувствует себя комфортно и защищено, проявляет творческую активность.</w:t>
      </w:r>
    </w:p>
    <w:p w:rsidR="00BF34CB" w:rsidRPr="00BF34CB" w:rsidRDefault="00BF34CB" w:rsidP="005200DB">
      <w:pPr>
        <w:spacing w:after="0" w:line="240" w:lineRule="auto"/>
        <w:jc w:val="right"/>
        <w:rPr>
          <w:rFonts w:ascii="Times New Roman" w:hAnsi="Times New Roman" w:cs="Times New Roman"/>
          <w:b/>
          <w:i/>
          <w:color w:val="111111"/>
          <w:sz w:val="24"/>
          <w:szCs w:val="24"/>
        </w:rPr>
      </w:pPr>
    </w:p>
    <w:p w:rsidR="001E126E" w:rsidRPr="00BF34CB" w:rsidRDefault="001E126E" w:rsidP="005200DB">
      <w:pPr>
        <w:spacing w:after="0" w:line="240" w:lineRule="auto"/>
        <w:jc w:val="right"/>
        <w:rPr>
          <w:rFonts w:ascii="Times New Roman" w:hAnsi="Times New Roman" w:cs="Times New Roman"/>
          <w:b/>
          <w:i/>
          <w:color w:val="111111"/>
          <w:sz w:val="24"/>
          <w:szCs w:val="24"/>
        </w:rPr>
      </w:pPr>
      <w:r w:rsidRPr="00BF34CB">
        <w:rPr>
          <w:rFonts w:ascii="Times New Roman" w:hAnsi="Times New Roman" w:cs="Times New Roman"/>
          <w:b/>
          <w:i/>
          <w:color w:val="111111"/>
          <w:sz w:val="24"/>
          <w:szCs w:val="24"/>
        </w:rPr>
        <w:t>Воспитател</w:t>
      </w:r>
      <w:r w:rsidR="00791613" w:rsidRPr="00BF34CB">
        <w:rPr>
          <w:rFonts w:ascii="Times New Roman" w:hAnsi="Times New Roman" w:cs="Times New Roman"/>
          <w:b/>
          <w:i/>
          <w:color w:val="111111"/>
          <w:sz w:val="24"/>
          <w:szCs w:val="24"/>
        </w:rPr>
        <w:t>ь</w:t>
      </w:r>
      <w:r w:rsidRPr="00BF34CB">
        <w:rPr>
          <w:rFonts w:ascii="Times New Roman" w:hAnsi="Times New Roman" w:cs="Times New Roman"/>
          <w:b/>
          <w:i/>
          <w:color w:val="111111"/>
          <w:sz w:val="24"/>
          <w:szCs w:val="24"/>
        </w:rPr>
        <w:t xml:space="preserve"> разновозрастной группы «</w:t>
      </w:r>
      <w:r w:rsidR="00791613" w:rsidRPr="00BF34CB">
        <w:rPr>
          <w:rFonts w:ascii="Times New Roman" w:hAnsi="Times New Roman" w:cs="Times New Roman"/>
          <w:b/>
          <w:i/>
          <w:color w:val="111111"/>
          <w:sz w:val="24"/>
          <w:szCs w:val="24"/>
        </w:rPr>
        <w:t>Карапузик</w:t>
      </w:r>
      <w:r w:rsidRPr="00BF34CB">
        <w:rPr>
          <w:rFonts w:ascii="Times New Roman" w:hAnsi="Times New Roman" w:cs="Times New Roman"/>
          <w:b/>
          <w:i/>
          <w:color w:val="111111"/>
          <w:sz w:val="24"/>
          <w:szCs w:val="24"/>
        </w:rPr>
        <w:t>и»</w:t>
      </w:r>
    </w:p>
    <w:p w:rsidR="001E126E" w:rsidRPr="00BF34CB" w:rsidRDefault="00791613" w:rsidP="005200DB">
      <w:pPr>
        <w:spacing w:after="0" w:line="240" w:lineRule="auto"/>
        <w:jc w:val="right"/>
        <w:rPr>
          <w:rFonts w:ascii="Times New Roman" w:hAnsi="Times New Roman" w:cs="Times New Roman"/>
          <w:b/>
          <w:i/>
          <w:color w:val="111111"/>
          <w:sz w:val="24"/>
          <w:szCs w:val="24"/>
        </w:rPr>
      </w:pPr>
      <w:r w:rsidRPr="00BF34CB">
        <w:rPr>
          <w:rFonts w:ascii="Times New Roman" w:hAnsi="Times New Roman" w:cs="Times New Roman"/>
          <w:b/>
          <w:i/>
          <w:color w:val="111111"/>
          <w:sz w:val="24"/>
          <w:szCs w:val="24"/>
        </w:rPr>
        <w:t>Сёмина Юлия Васильевна.</w:t>
      </w:r>
    </w:p>
    <w:sectPr w:rsidR="001E126E" w:rsidRPr="00BF34CB" w:rsidSect="001E126E"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1E126E"/>
    <w:rsid w:val="001325E3"/>
    <w:rsid w:val="001E126E"/>
    <w:rsid w:val="00211235"/>
    <w:rsid w:val="00396BA0"/>
    <w:rsid w:val="0045084C"/>
    <w:rsid w:val="004C1396"/>
    <w:rsid w:val="005200DB"/>
    <w:rsid w:val="00552CF9"/>
    <w:rsid w:val="006E5141"/>
    <w:rsid w:val="00791613"/>
    <w:rsid w:val="008B79DA"/>
    <w:rsid w:val="008C4C1C"/>
    <w:rsid w:val="00AC5276"/>
    <w:rsid w:val="00BF34CB"/>
    <w:rsid w:val="00F74ED2"/>
    <w:rsid w:val="00FC1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2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12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126E"/>
    <w:rPr>
      <w:rFonts w:ascii="Tahoma" w:hAnsi="Tahoma" w:cs="Tahoma"/>
      <w:sz w:val="16"/>
      <w:szCs w:val="16"/>
    </w:rPr>
  </w:style>
  <w:style w:type="character" w:customStyle="1" w:styleId="c9">
    <w:name w:val="c9"/>
    <w:basedOn w:val="a0"/>
    <w:rsid w:val="001E126E"/>
  </w:style>
  <w:style w:type="paragraph" w:customStyle="1" w:styleId="c2">
    <w:name w:val="c2"/>
    <w:basedOn w:val="a"/>
    <w:rsid w:val="001E12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1E126E"/>
  </w:style>
  <w:style w:type="character" w:customStyle="1" w:styleId="c7">
    <w:name w:val="c7"/>
    <w:basedOn w:val="a0"/>
    <w:rsid w:val="001E12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497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Теремок</cp:lastModifiedBy>
  <cp:revision>11</cp:revision>
  <dcterms:created xsi:type="dcterms:W3CDTF">2021-11-24T10:09:00Z</dcterms:created>
  <dcterms:modified xsi:type="dcterms:W3CDTF">2022-11-20T16:54:00Z</dcterms:modified>
</cp:coreProperties>
</file>